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02" w:rsidRDefault="00724502" w:rsidP="00724502">
      <w:pPr>
        <w:ind w:left="709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02" w:rsidRDefault="00724502" w:rsidP="00724502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724502" w:rsidRDefault="00724502" w:rsidP="00724502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724502" w:rsidRDefault="00724502" w:rsidP="00724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724502" w:rsidRDefault="00724502" w:rsidP="00724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724502" w:rsidRDefault="00724502" w:rsidP="00724502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724502" w:rsidRDefault="00724502" w:rsidP="00724502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4502" w:rsidRDefault="00724502" w:rsidP="00724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KLASA: </w:t>
      </w:r>
      <w:r w:rsidRPr="00724502">
        <w:rPr>
          <w:rFonts w:asciiTheme="minorHAnsi" w:hAnsiTheme="minorHAnsi" w:cstheme="minorHAnsi"/>
          <w:sz w:val="22"/>
          <w:szCs w:val="22"/>
        </w:rPr>
        <w:t>008-03/23-01/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724502" w:rsidRDefault="00724502" w:rsidP="00724502">
      <w:pPr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>URBROJ: 2189-44-23-1</w:t>
      </w:r>
    </w:p>
    <w:p w:rsidR="00724502" w:rsidRDefault="00724502" w:rsidP="00724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Virovitica, </w:t>
      </w:r>
      <w:r>
        <w:rPr>
          <w:rFonts w:asciiTheme="minorHAnsi" w:hAnsiTheme="minorHAnsi" w:cstheme="minorHAnsi"/>
          <w:sz w:val="22"/>
          <w:szCs w:val="22"/>
        </w:rPr>
        <w:t>25. srpnja</w:t>
      </w:r>
      <w:r>
        <w:rPr>
          <w:rFonts w:asciiTheme="minorHAnsi" w:hAnsiTheme="minorHAnsi" w:cstheme="minorHAnsi"/>
          <w:sz w:val="22"/>
          <w:szCs w:val="22"/>
        </w:rPr>
        <w:t xml:space="preserve"> 2023.g.</w:t>
      </w:r>
    </w:p>
    <w:p w:rsidR="00F868C7" w:rsidRPr="00C322AF" w:rsidRDefault="00F868C7" w:rsidP="00665496">
      <w:pPr>
        <w:pStyle w:val="StandardWeb"/>
        <w:rPr>
          <w:rFonts w:ascii="Calibri" w:eastAsia="Batang" w:hAnsi="Calibri" w:cs="Arial"/>
          <w:sz w:val="22"/>
          <w:szCs w:val="22"/>
          <w:lang w:val="hr-HR"/>
        </w:rPr>
      </w:pPr>
    </w:p>
    <w:p w:rsidR="00724502" w:rsidRDefault="007F6E19" w:rsidP="007F6E19">
      <w:pPr>
        <w:pStyle w:val="StandardWeb"/>
        <w:rPr>
          <w:rFonts w:ascii="Calibri" w:hAnsi="Calibri" w:cs="Arial"/>
          <w:b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  <w:lang w:val="hr-HR"/>
        </w:rPr>
        <w:tab/>
      </w:r>
      <w:r w:rsidR="00855470" w:rsidRPr="00C322AF">
        <w:rPr>
          <w:rFonts w:ascii="Calibri" w:eastAsia="Batang" w:hAnsi="Calibri" w:cs="Arial"/>
          <w:sz w:val="22"/>
          <w:szCs w:val="22"/>
          <w:lang w:val="hr-HR"/>
        </w:rPr>
        <w:t xml:space="preserve">Na temelju članka </w:t>
      </w:r>
      <w:r w:rsidR="00665496" w:rsidRPr="00C322AF">
        <w:rPr>
          <w:rFonts w:ascii="Calibri" w:eastAsia="Batang" w:hAnsi="Calibri" w:cs="Arial"/>
          <w:sz w:val="22"/>
          <w:szCs w:val="22"/>
          <w:lang w:val="hr-HR"/>
        </w:rPr>
        <w:t>112</w:t>
      </w:r>
      <w:r w:rsidR="00855470" w:rsidRPr="00C322AF">
        <w:rPr>
          <w:rFonts w:ascii="Calibri" w:eastAsia="Batang" w:hAnsi="Calibri" w:cs="Arial"/>
          <w:sz w:val="22"/>
          <w:szCs w:val="22"/>
          <w:lang w:val="hr-HR"/>
        </w:rPr>
        <w:t>. Statu</w:t>
      </w:r>
      <w:r w:rsidR="0019164C" w:rsidRPr="00C322AF">
        <w:rPr>
          <w:rFonts w:ascii="Calibri" w:eastAsia="Batang" w:hAnsi="Calibri" w:cs="Arial"/>
          <w:sz w:val="22"/>
          <w:szCs w:val="22"/>
          <w:lang w:val="hr-HR"/>
        </w:rPr>
        <w:t>t</w:t>
      </w:r>
      <w:r w:rsidR="00855470" w:rsidRPr="00C322AF">
        <w:rPr>
          <w:rFonts w:ascii="Calibri" w:eastAsia="Batang" w:hAnsi="Calibri" w:cs="Arial"/>
          <w:sz w:val="22"/>
          <w:szCs w:val="22"/>
          <w:lang w:val="hr-HR"/>
        </w:rPr>
        <w:t>a škole</w:t>
      </w:r>
      <w:r w:rsidR="008E3992">
        <w:rPr>
          <w:rFonts w:ascii="Calibri" w:eastAsia="Batang" w:hAnsi="Calibri" w:cs="Arial"/>
          <w:sz w:val="22"/>
          <w:szCs w:val="22"/>
          <w:lang w:val="hr-HR"/>
        </w:rPr>
        <w:t xml:space="preserve"> </w:t>
      </w:r>
      <w:r w:rsidR="00665496" w:rsidRPr="00C322AF">
        <w:rPr>
          <w:rFonts w:ascii="Calibri" w:eastAsia="Batang" w:hAnsi="Calibri" w:cs="Arial"/>
          <w:sz w:val="22"/>
          <w:szCs w:val="22"/>
          <w:lang w:val="hr-HR"/>
        </w:rPr>
        <w:t>i članka 13.</w:t>
      </w:r>
      <w:r w:rsidR="002827C2" w:rsidRPr="00C322AF">
        <w:rPr>
          <w:rFonts w:ascii="Calibri" w:eastAsia="Batang" w:hAnsi="Calibri" w:cs="Arial"/>
          <w:sz w:val="22"/>
          <w:szCs w:val="22"/>
          <w:lang w:val="hr-HR"/>
        </w:rPr>
        <w:t xml:space="preserve"> Zakona o pravu na pristup informacijama ("N</w:t>
      </w:r>
      <w:r w:rsidR="00C37646" w:rsidRPr="00C322AF">
        <w:rPr>
          <w:rFonts w:ascii="Calibri" w:eastAsia="Batang" w:hAnsi="Calibri" w:cs="Arial"/>
          <w:sz w:val="22"/>
          <w:szCs w:val="22"/>
          <w:lang w:val="hr-HR"/>
        </w:rPr>
        <w:t>arodne novine</w:t>
      </w:r>
      <w:r w:rsidR="002827C2" w:rsidRPr="00C322AF">
        <w:rPr>
          <w:rFonts w:ascii="Calibri" w:eastAsia="Batang" w:hAnsi="Calibri" w:cs="Arial"/>
          <w:sz w:val="22"/>
          <w:szCs w:val="22"/>
          <w:lang w:val="hr-HR"/>
        </w:rPr>
        <w:t>"</w:t>
      </w:r>
      <w:r w:rsidR="00C37646" w:rsidRPr="00C322AF">
        <w:rPr>
          <w:rFonts w:ascii="Calibri" w:eastAsia="Batang" w:hAnsi="Calibri" w:cs="Arial"/>
          <w:sz w:val="22"/>
          <w:szCs w:val="22"/>
          <w:lang w:val="hr-HR"/>
        </w:rPr>
        <w:t xml:space="preserve"> br.</w:t>
      </w:r>
      <w:r w:rsidR="002827C2" w:rsidRPr="00C322AF">
        <w:rPr>
          <w:rFonts w:ascii="Calibri" w:eastAsia="Batang" w:hAnsi="Calibri" w:cs="Arial"/>
          <w:sz w:val="22"/>
          <w:szCs w:val="22"/>
          <w:lang w:val="hr-HR"/>
        </w:rPr>
        <w:t xml:space="preserve"> </w:t>
      </w:r>
      <w:r w:rsidR="00665496" w:rsidRPr="00C322AF">
        <w:rPr>
          <w:rFonts w:ascii="Calibri" w:eastAsia="Batang" w:hAnsi="Calibri" w:cs="Arial"/>
          <w:sz w:val="22"/>
          <w:szCs w:val="22"/>
          <w:lang w:val="hr-HR"/>
        </w:rPr>
        <w:t>25/13.</w:t>
      </w:r>
      <w:r w:rsidR="00724502">
        <w:rPr>
          <w:rFonts w:ascii="Calibri" w:eastAsia="Batang" w:hAnsi="Calibri" w:cs="Arial"/>
          <w:sz w:val="22"/>
          <w:szCs w:val="22"/>
          <w:lang w:val="hr-HR"/>
        </w:rPr>
        <w:t>, 85/15., 69/22.</w:t>
      </w:r>
      <w:r w:rsidR="002827C2" w:rsidRPr="00C322AF">
        <w:rPr>
          <w:rFonts w:ascii="Calibri" w:eastAsia="Batang" w:hAnsi="Calibri" w:cs="Arial"/>
          <w:sz w:val="22"/>
          <w:szCs w:val="22"/>
          <w:lang w:val="hr-HR"/>
        </w:rPr>
        <w:t>) ravnatelj Osnovne škole</w:t>
      </w:r>
      <w:r w:rsidR="00855470" w:rsidRPr="00C322AF">
        <w:rPr>
          <w:rFonts w:ascii="Calibri" w:eastAsia="Batang" w:hAnsi="Calibri" w:cs="Arial"/>
          <w:sz w:val="22"/>
          <w:szCs w:val="22"/>
          <w:lang w:val="hr-HR"/>
        </w:rPr>
        <w:t xml:space="preserve"> Ivane Brlić-Mažuranić Virovitica </w:t>
      </w:r>
      <w:r w:rsidR="00665496" w:rsidRPr="00C322AF">
        <w:rPr>
          <w:rFonts w:ascii="Calibri" w:eastAsia="Batang" w:hAnsi="Calibri" w:cs="Arial"/>
          <w:sz w:val="22"/>
          <w:szCs w:val="22"/>
          <w:lang w:val="hr-HR"/>
        </w:rPr>
        <w:t>donosi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br/>
      </w:r>
    </w:p>
    <w:p w:rsidR="00A54A1F" w:rsidRPr="00724502" w:rsidRDefault="006A3F95" w:rsidP="00724502">
      <w:pPr>
        <w:pStyle w:val="StandardWeb"/>
        <w:jc w:val="center"/>
        <w:rPr>
          <w:rFonts w:ascii="Calibri" w:eastAsia="Batang" w:hAnsi="Calibri" w:cs="Arial"/>
          <w:sz w:val="22"/>
          <w:szCs w:val="22"/>
          <w:lang w:val="hr-HR"/>
        </w:rPr>
      </w:pPr>
      <w:r w:rsidRPr="007B4104">
        <w:rPr>
          <w:rFonts w:ascii="Calibri" w:hAnsi="Calibri" w:cs="Arial"/>
          <w:b/>
          <w:sz w:val="22"/>
          <w:szCs w:val="22"/>
        </w:rPr>
        <w:t>ODLUKU</w:t>
      </w:r>
    </w:p>
    <w:p w:rsidR="00BC6886" w:rsidRPr="00665496" w:rsidRDefault="006A3F95" w:rsidP="00665496">
      <w:pPr>
        <w:pStyle w:val="StandardWeb"/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7B4104">
        <w:rPr>
          <w:rFonts w:ascii="Calibri" w:hAnsi="Calibri" w:cs="Arial"/>
          <w:b/>
          <w:sz w:val="22"/>
          <w:szCs w:val="22"/>
          <w:lang w:val="es-ES"/>
        </w:rPr>
        <w:t>o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7B4104">
        <w:rPr>
          <w:rFonts w:ascii="Calibri" w:hAnsi="Calibri" w:cs="Arial"/>
          <w:b/>
          <w:sz w:val="22"/>
          <w:szCs w:val="22"/>
          <w:lang w:val="es-ES"/>
        </w:rPr>
        <w:t>imenovanju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724502">
        <w:rPr>
          <w:rFonts w:ascii="Calibri" w:hAnsi="Calibri" w:cs="Arial"/>
          <w:b/>
          <w:sz w:val="22"/>
          <w:szCs w:val="22"/>
          <w:lang w:val="hr-HR"/>
        </w:rPr>
        <w:t xml:space="preserve">zamjenice </w:t>
      </w:r>
      <w:r w:rsidRPr="007B4104">
        <w:rPr>
          <w:rFonts w:ascii="Calibri" w:hAnsi="Calibri" w:cs="Arial"/>
          <w:b/>
          <w:sz w:val="22"/>
          <w:szCs w:val="22"/>
          <w:lang w:val="es-ES"/>
        </w:rPr>
        <w:t>slu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>ž</w:t>
      </w:r>
      <w:r w:rsidRPr="007B4104">
        <w:rPr>
          <w:rFonts w:ascii="Calibri" w:hAnsi="Calibri" w:cs="Arial"/>
          <w:b/>
          <w:sz w:val="22"/>
          <w:szCs w:val="22"/>
          <w:lang w:val="es-ES"/>
        </w:rPr>
        <w:t>beni</w:t>
      </w:r>
      <w:r w:rsidR="00724502">
        <w:rPr>
          <w:rFonts w:ascii="Calibri" w:hAnsi="Calibri" w:cs="Arial"/>
          <w:b/>
          <w:sz w:val="22"/>
          <w:szCs w:val="22"/>
          <w:lang w:val="es-ES"/>
        </w:rPr>
        <w:t>ce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7B4104">
        <w:rPr>
          <w:rFonts w:ascii="Calibri" w:hAnsi="Calibri" w:cs="Arial"/>
          <w:b/>
          <w:sz w:val="22"/>
          <w:szCs w:val="22"/>
          <w:lang w:val="es-ES"/>
        </w:rPr>
        <w:t>za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7B4104">
        <w:rPr>
          <w:rFonts w:ascii="Calibri" w:hAnsi="Calibri" w:cs="Arial"/>
          <w:b/>
          <w:sz w:val="22"/>
          <w:szCs w:val="22"/>
          <w:lang w:val="es-ES"/>
        </w:rPr>
        <w:t>informiranje</w:t>
      </w:r>
      <w:r w:rsidRPr="007B4104">
        <w:rPr>
          <w:rFonts w:ascii="Calibri" w:hAnsi="Calibri" w:cs="Arial"/>
          <w:b/>
          <w:sz w:val="22"/>
          <w:szCs w:val="22"/>
          <w:lang w:val="hr-HR"/>
        </w:rPr>
        <w:t xml:space="preserve"> </w:t>
      </w:r>
    </w:p>
    <w:p w:rsidR="00BC6886" w:rsidRDefault="00A54A1F" w:rsidP="00FA2EB9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lang w:val="hr-HR"/>
        </w:rPr>
      </w:pPr>
      <w:r w:rsidRPr="007B4104">
        <w:rPr>
          <w:rFonts w:ascii="Calibri" w:hAnsi="Calibri" w:cs="Arial"/>
          <w:sz w:val="22"/>
          <w:szCs w:val="22"/>
          <w:lang w:val="hr-HR"/>
        </w:rPr>
        <w:t>I.</w:t>
      </w:r>
    </w:p>
    <w:p w:rsidR="00A54A1F" w:rsidRPr="007B4104" w:rsidRDefault="00BC6886" w:rsidP="00BC6886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  <w:r w:rsidR="00665496">
        <w:rPr>
          <w:rFonts w:ascii="Calibri" w:hAnsi="Calibri" w:cs="Arial"/>
          <w:sz w:val="22"/>
          <w:szCs w:val="22"/>
          <w:lang w:val="hr-HR"/>
        </w:rPr>
        <w:t xml:space="preserve">Imenuje se </w:t>
      </w:r>
      <w:r w:rsidR="007F6E19">
        <w:rPr>
          <w:rFonts w:ascii="Calibri" w:hAnsi="Calibri" w:cs="Arial"/>
          <w:sz w:val="22"/>
          <w:szCs w:val="22"/>
        </w:rPr>
        <w:t xml:space="preserve">prof. </w:t>
      </w:r>
      <w:proofErr w:type="spellStart"/>
      <w:r w:rsidR="007F6E19">
        <w:rPr>
          <w:rFonts w:ascii="Calibri" w:hAnsi="Calibri" w:cs="Arial"/>
          <w:sz w:val="22"/>
          <w:szCs w:val="22"/>
        </w:rPr>
        <w:t>i</w:t>
      </w:r>
      <w:proofErr w:type="spellEnd"/>
      <w:r w:rsidR="007F6E19">
        <w:rPr>
          <w:rFonts w:ascii="Calibri" w:hAnsi="Calibri" w:cs="Arial"/>
          <w:sz w:val="22"/>
          <w:szCs w:val="22"/>
        </w:rPr>
        <w:t xml:space="preserve"> dipl.</w:t>
      </w:r>
      <w:r w:rsidR="007F6E19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7F6E19">
        <w:rPr>
          <w:rFonts w:ascii="Calibri" w:hAnsi="Calibri" w:cs="Arial"/>
          <w:sz w:val="22"/>
          <w:szCs w:val="22"/>
        </w:rPr>
        <w:t>ped.</w:t>
      </w:r>
      <w:r w:rsidR="007F6E19">
        <w:rPr>
          <w:rFonts w:ascii="Calibri" w:hAnsi="Calibri" w:cs="Arial"/>
          <w:sz w:val="22"/>
          <w:szCs w:val="22"/>
        </w:rPr>
        <w:t xml:space="preserve"> Ni</w:t>
      </w:r>
      <w:r w:rsidR="00724502">
        <w:rPr>
          <w:rFonts w:ascii="Calibri" w:hAnsi="Calibri" w:cs="Arial"/>
          <w:sz w:val="22"/>
          <w:szCs w:val="22"/>
          <w:lang w:val="hr-HR"/>
        </w:rPr>
        <w:t xml:space="preserve">na </w:t>
      </w:r>
      <w:proofErr w:type="gramStart"/>
      <w:r w:rsidR="00724502">
        <w:rPr>
          <w:rFonts w:ascii="Calibri" w:hAnsi="Calibri" w:cs="Arial"/>
          <w:sz w:val="22"/>
          <w:szCs w:val="22"/>
          <w:lang w:val="hr-HR"/>
        </w:rPr>
        <w:t>Babić,</w:t>
      </w:r>
      <w:r w:rsidR="007F6E19">
        <w:rPr>
          <w:rFonts w:ascii="Calibri" w:hAnsi="Calibri" w:cs="Arial"/>
          <w:sz w:val="22"/>
          <w:szCs w:val="22"/>
          <w:lang w:val="hr-HR"/>
        </w:rPr>
        <w:t xml:space="preserve"> </w:t>
      </w:r>
      <w:r w:rsidR="00724502">
        <w:rPr>
          <w:rFonts w:ascii="Calibri" w:hAnsi="Calibri" w:cs="Arial"/>
          <w:sz w:val="22"/>
          <w:szCs w:val="22"/>
          <w:lang w:val="hr-HR"/>
        </w:rPr>
        <w:t xml:space="preserve"> stručna</w:t>
      </w:r>
      <w:proofErr w:type="gramEnd"/>
      <w:r w:rsidR="00724502">
        <w:rPr>
          <w:rFonts w:ascii="Calibri" w:hAnsi="Calibri" w:cs="Arial"/>
          <w:sz w:val="22"/>
          <w:szCs w:val="22"/>
          <w:lang w:val="hr-HR"/>
        </w:rPr>
        <w:t xml:space="preserve"> suradnica pedagoginja</w:t>
      </w:r>
      <w:r w:rsidR="00665496">
        <w:rPr>
          <w:rFonts w:ascii="Calibri" w:hAnsi="Calibri" w:cs="Arial"/>
          <w:sz w:val="22"/>
          <w:szCs w:val="22"/>
          <w:lang w:val="hr-HR"/>
        </w:rPr>
        <w:t xml:space="preserve">, </w:t>
      </w:r>
      <w:r w:rsidR="00724502">
        <w:rPr>
          <w:rFonts w:ascii="Calibri" w:hAnsi="Calibri" w:cs="Arial"/>
          <w:sz w:val="22"/>
          <w:szCs w:val="22"/>
          <w:lang w:val="hr-HR"/>
        </w:rPr>
        <w:t>zamjenicom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slu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>ž</w:t>
      </w:r>
      <w:r w:rsidR="00A54A1F" w:rsidRPr="007B4104">
        <w:rPr>
          <w:rFonts w:ascii="Calibri" w:hAnsi="Calibri" w:cs="Arial"/>
          <w:sz w:val="22"/>
          <w:szCs w:val="22"/>
          <w:lang w:val="es-ES"/>
        </w:rPr>
        <w:t>benic</w:t>
      </w:r>
      <w:r w:rsidR="00724502">
        <w:rPr>
          <w:rFonts w:ascii="Calibri" w:hAnsi="Calibri" w:cs="Arial"/>
          <w:sz w:val="22"/>
          <w:szCs w:val="22"/>
          <w:lang w:val="es-ES"/>
        </w:rPr>
        <w:t>e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za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informiranje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u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Osnovnoj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š</w:t>
      </w:r>
      <w:r w:rsidR="006A3F95" w:rsidRPr="007B4104">
        <w:rPr>
          <w:rFonts w:ascii="Calibri" w:hAnsi="Calibri" w:cs="Arial"/>
          <w:sz w:val="22"/>
          <w:szCs w:val="22"/>
          <w:lang w:val="es-ES"/>
        </w:rPr>
        <w:t>koli</w:t>
      </w:r>
      <w:r w:rsidR="006A3F95" w:rsidRPr="007B4104">
        <w:rPr>
          <w:rFonts w:ascii="Calibri" w:hAnsi="Calibri" w:cs="Arial"/>
          <w:sz w:val="22"/>
          <w:szCs w:val="22"/>
          <w:lang w:val="hr-HR"/>
        </w:rPr>
        <w:t xml:space="preserve"> </w:t>
      </w:r>
      <w:r w:rsidR="00A54A1F" w:rsidRPr="007B4104">
        <w:rPr>
          <w:rFonts w:ascii="Calibri" w:hAnsi="Calibri" w:cs="Arial"/>
          <w:sz w:val="22"/>
          <w:szCs w:val="22"/>
          <w:lang w:val="hr-HR"/>
        </w:rPr>
        <w:t>Ivane Brlić-Mažuranić Virovitica.</w:t>
      </w:r>
    </w:p>
    <w:p w:rsidR="00A54A1F" w:rsidRPr="007B4104" w:rsidRDefault="00A54A1F" w:rsidP="00BC6886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lang w:val="hr-HR"/>
        </w:rPr>
      </w:pPr>
      <w:r w:rsidRPr="007B4104">
        <w:rPr>
          <w:rFonts w:ascii="Calibri" w:hAnsi="Calibri" w:cs="Arial"/>
          <w:sz w:val="22"/>
          <w:szCs w:val="22"/>
          <w:lang w:val="hr-HR"/>
        </w:rPr>
        <w:t>II.</w:t>
      </w:r>
    </w:p>
    <w:p w:rsidR="00665496" w:rsidRPr="00BC6886" w:rsidRDefault="00A54A1F" w:rsidP="00665496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  <w:lang w:val="hr-HR"/>
        </w:rPr>
      </w:pPr>
      <w:r w:rsidRPr="007B4104">
        <w:rPr>
          <w:rFonts w:ascii="Calibri" w:hAnsi="Calibri" w:cs="Arial"/>
          <w:sz w:val="22"/>
          <w:szCs w:val="22"/>
          <w:lang w:val="hr-HR"/>
        </w:rPr>
        <w:tab/>
      </w:r>
      <w:r w:rsidR="006A3F95" w:rsidRPr="007B4104">
        <w:rPr>
          <w:rFonts w:ascii="Calibri" w:hAnsi="Calibri" w:cs="Arial"/>
          <w:sz w:val="22"/>
          <w:szCs w:val="22"/>
          <w:lang w:val="hr-HR"/>
        </w:rPr>
        <w:br/>
      </w:r>
      <w:r w:rsidRPr="00BC6886">
        <w:rPr>
          <w:rFonts w:ascii="Calibri" w:hAnsi="Calibri" w:cs="Arial"/>
          <w:sz w:val="22"/>
          <w:szCs w:val="22"/>
          <w:lang w:val="hr-HR"/>
        </w:rPr>
        <w:tab/>
      </w:r>
      <w:r w:rsidR="00724502">
        <w:rPr>
          <w:rFonts w:ascii="Calibri" w:hAnsi="Calibri" w:cs="Arial"/>
          <w:sz w:val="22"/>
          <w:szCs w:val="22"/>
          <w:lang w:val="hr-HR"/>
        </w:rPr>
        <w:t>Zamjenica s</w:t>
      </w:r>
      <w:r w:rsidR="006A3F95" w:rsidRPr="00BC6886">
        <w:rPr>
          <w:rFonts w:ascii="Calibri" w:hAnsi="Calibri" w:cs="Arial"/>
          <w:sz w:val="22"/>
          <w:szCs w:val="22"/>
          <w:lang w:val="hr-HR"/>
        </w:rPr>
        <w:t>luž</w:t>
      </w:r>
      <w:r w:rsidRPr="00BC6886">
        <w:rPr>
          <w:rFonts w:ascii="Calibri" w:hAnsi="Calibri" w:cs="Arial"/>
          <w:sz w:val="22"/>
          <w:szCs w:val="22"/>
          <w:lang w:val="hr-HR"/>
        </w:rPr>
        <w:t>benic</w:t>
      </w:r>
      <w:r w:rsidR="00724502">
        <w:rPr>
          <w:rFonts w:ascii="Calibri" w:hAnsi="Calibri" w:cs="Arial"/>
          <w:sz w:val="22"/>
          <w:szCs w:val="22"/>
          <w:lang w:val="hr-HR"/>
        </w:rPr>
        <w:t>e</w:t>
      </w:r>
      <w:r w:rsidR="006A3F95" w:rsidRPr="00BC6886">
        <w:rPr>
          <w:rFonts w:ascii="Calibri" w:hAnsi="Calibri" w:cs="Arial"/>
          <w:sz w:val="22"/>
          <w:szCs w:val="22"/>
          <w:lang w:val="hr-HR"/>
        </w:rPr>
        <w:t xml:space="preserve"> za informiranje</w:t>
      </w:r>
      <w:r w:rsidR="00665496" w:rsidRPr="00BC6886">
        <w:rPr>
          <w:rFonts w:ascii="Calibri" w:hAnsi="Calibri" w:cs="Arial"/>
          <w:sz w:val="22"/>
          <w:szCs w:val="22"/>
          <w:lang w:val="hr-HR"/>
        </w:rPr>
        <w:t>;</w:t>
      </w:r>
    </w:p>
    <w:p w:rsidR="00665496" w:rsidRPr="00665496" w:rsidRDefault="007B4104" w:rsidP="00665496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hr-HR"/>
        </w:rPr>
      </w:pPr>
      <w:r w:rsidRPr="007B4104">
        <w:rPr>
          <w:rFonts w:ascii="Calibri" w:hAnsi="Calibri" w:cs="Tahoma"/>
          <w:color w:val="auto"/>
          <w:sz w:val="22"/>
          <w:szCs w:val="22"/>
          <w:lang w:val="hr-HR" w:eastAsia="hr-HR"/>
        </w:rPr>
        <w:t>obavlja poslove redovitog objavljivanja informacija, sukladno unutarnjem ustroju tijela javne</w:t>
      </w:r>
      <w:r w:rsidRPr="007B4104">
        <w:rPr>
          <w:rFonts w:ascii="Calibri" w:hAnsi="Calibri" w:cs="Tahoma"/>
          <w:color w:val="auto"/>
          <w:sz w:val="22"/>
          <w:szCs w:val="22"/>
          <w:lang w:eastAsia="hr-HR"/>
        </w:rPr>
        <w:t xml:space="preserve"> vlasti, kao i rješavanja pojedinačnih zahtjeva za pristup informacijama i ponovne uporabe informacija,</w:t>
      </w:r>
    </w:p>
    <w:p w:rsidR="00665496" w:rsidRDefault="007B4104" w:rsidP="00665496">
      <w:pPr>
        <w:numPr>
          <w:ilvl w:val="0"/>
          <w:numId w:val="15"/>
        </w:numPr>
        <w:rPr>
          <w:rFonts w:ascii="Calibri" w:hAnsi="Calibri" w:cs="Tahoma"/>
          <w:sz w:val="22"/>
          <w:szCs w:val="22"/>
          <w:lang w:eastAsia="hr-HR"/>
        </w:rPr>
      </w:pPr>
      <w:r w:rsidRPr="007B4104">
        <w:rPr>
          <w:rFonts w:ascii="Calibri" w:hAnsi="Calibri" w:cs="Tahoma"/>
          <w:sz w:val="22"/>
          <w:szCs w:val="22"/>
          <w:lang w:eastAsia="hr-HR"/>
        </w:rPr>
        <w:t>unapređuje način obrade, razvrstavanja, čuvanja i objavljivanja informacija koje su sadržane u službenim dokumentima koji se odnose na rad tijela javne vlasti,</w:t>
      </w:r>
    </w:p>
    <w:p w:rsidR="00C322AF" w:rsidRDefault="007B4104" w:rsidP="00665496">
      <w:pPr>
        <w:numPr>
          <w:ilvl w:val="0"/>
          <w:numId w:val="15"/>
        </w:numPr>
        <w:rPr>
          <w:rFonts w:ascii="Calibri" w:hAnsi="Calibri" w:cs="Tahoma"/>
          <w:sz w:val="22"/>
          <w:szCs w:val="22"/>
          <w:lang w:eastAsia="hr-HR"/>
        </w:rPr>
      </w:pPr>
      <w:r w:rsidRPr="007B4104">
        <w:rPr>
          <w:rFonts w:ascii="Calibri" w:hAnsi="Calibri" w:cs="Tahoma"/>
          <w:sz w:val="22"/>
          <w:szCs w:val="22"/>
          <w:lang w:eastAsia="hr-HR"/>
        </w:rPr>
        <w:t>osigurava neophodnu pomoć podnositeljima zahtjeva u vezi s ostvarivanjem prava utvrđenih Zakonom</w:t>
      </w:r>
      <w:r w:rsidR="00C322AF">
        <w:rPr>
          <w:rFonts w:ascii="Calibri" w:hAnsi="Calibri" w:cs="Tahoma"/>
          <w:sz w:val="22"/>
          <w:szCs w:val="22"/>
          <w:lang w:eastAsia="hr-HR"/>
        </w:rPr>
        <w:t>,</w:t>
      </w:r>
    </w:p>
    <w:p w:rsidR="00C322AF" w:rsidRPr="00C322AF" w:rsidRDefault="00C322AF" w:rsidP="00665496">
      <w:pPr>
        <w:numPr>
          <w:ilvl w:val="0"/>
          <w:numId w:val="15"/>
        </w:numPr>
        <w:rPr>
          <w:rFonts w:ascii="Calibri" w:hAnsi="Calibri" w:cs="Tahoma"/>
          <w:sz w:val="22"/>
          <w:szCs w:val="22"/>
          <w:lang w:eastAsia="hr-HR"/>
        </w:rPr>
      </w:pPr>
      <w:r>
        <w:rPr>
          <w:rFonts w:ascii="Calibri" w:hAnsi="Calibri" w:cs="Arial"/>
          <w:sz w:val="22"/>
          <w:szCs w:val="22"/>
        </w:rPr>
        <w:t>vodi upisnik o zahtjevima, postupcima i odlukama o ostvarivanju prava na pristup informacijama i ponovnu uporabu informacija,</w:t>
      </w:r>
    </w:p>
    <w:p w:rsidR="00C322AF" w:rsidRDefault="00C322AF" w:rsidP="00C322AF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/>
          <w:color w:val="auto"/>
          <w:sz w:val="22"/>
          <w:szCs w:val="22"/>
          <w:lang w:val="hr-HR"/>
        </w:rPr>
      </w:pPr>
      <w:r>
        <w:rPr>
          <w:rFonts w:ascii="Calibri" w:hAnsi="Calibri" w:cs="Arial"/>
          <w:color w:val="auto"/>
          <w:sz w:val="22"/>
          <w:szCs w:val="22"/>
          <w:lang w:val="hr-HR"/>
        </w:rPr>
        <w:t>obavlja i druge poslove sukladno Zakonu o pravu na pristup informacijama.</w:t>
      </w:r>
    </w:p>
    <w:p w:rsidR="007B4104" w:rsidRDefault="006A3F95" w:rsidP="00BC6886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color w:val="auto"/>
          <w:sz w:val="22"/>
          <w:szCs w:val="22"/>
          <w:lang w:val="hr-HR"/>
        </w:rPr>
      </w:pPr>
      <w:r w:rsidRPr="00665496">
        <w:rPr>
          <w:rFonts w:ascii="Calibri" w:hAnsi="Calibri" w:cs="Arial"/>
          <w:color w:val="auto"/>
          <w:sz w:val="22"/>
          <w:szCs w:val="22"/>
          <w:lang w:val="hr-HR"/>
        </w:rPr>
        <w:br/>
      </w:r>
      <w:r w:rsidR="00665496">
        <w:rPr>
          <w:rFonts w:ascii="Calibri" w:hAnsi="Calibri" w:cs="Arial"/>
          <w:color w:val="auto"/>
          <w:sz w:val="22"/>
          <w:szCs w:val="22"/>
          <w:lang w:val="hr-HR"/>
        </w:rPr>
        <w:t>III.</w:t>
      </w:r>
    </w:p>
    <w:p w:rsidR="00FA2EB9" w:rsidRPr="00FA2EB9" w:rsidRDefault="00C322AF" w:rsidP="00C322AF">
      <w:pPr>
        <w:pStyle w:val="StandardWeb"/>
        <w:rPr>
          <w:rFonts w:ascii="Calibri" w:hAnsi="Calibri"/>
          <w:color w:val="auto"/>
          <w:sz w:val="22"/>
          <w:szCs w:val="22"/>
        </w:rPr>
      </w:pPr>
      <w:r w:rsidRPr="00FA2EB9">
        <w:rPr>
          <w:rFonts w:ascii="Calibri" w:hAnsi="Calibri" w:cs="Arial"/>
          <w:color w:val="auto"/>
          <w:sz w:val="22"/>
          <w:szCs w:val="22"/>
          <w:lang w:val="hr-HR" w:eastAsia="hr-HR"/>
        </w:rPr>
        <w:tab/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Zamjenica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službenice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za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informiranje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će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obavljati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poslove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iz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točke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II.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ove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Odluke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u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slučaju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potrebe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zamjene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službenice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 xml:space="preserve"> za </w:t>
      </w:r>
      <w:proofErr w:type="spellStart"/>
      <w:r w:rsidR="00724502">
        <w:rPr>
          <w:rFonts w:ascii="Calibri" w:hAnsi="Calibri"/>
          <w:color w:val="auto"/>
          <w:sz w:val="22"/>
          <w:szCs w:val="22"/>
        </w:rPr>
        <w:t>informiranje</w:t>
      </w:r>
      <w:proofErr w:type="spellEnd"/>
      <w:r w:rsidR="00724502">
        <w:rPr>
          <w:rFonts w:ascii="Calibri" w:hAnsi="Calibri"/>
          <w:color w:val="auto"/>
          <w:sz w:val="22"/>
          <w:szCs w:val="22"/>
        </w:rPr>
        <w:t>.</w:t>
      </w:r>
    </w:p>
    <w:p w:rsidR="00BC6886" w:rsidRPr="00665496" w:rsidRDefault="00BC6886" w:rsidP="00FA2EB9">
      <w:pPr>
        <w:pStyle w:val="StandardWeb"/>
        <w:jc w:val="center"/>
        <w:rPr>
          <w:rFonts w:ascii="Calibri" w:hAnsi="Calibri" w:cs="Arial"/>
          <w:color w:val="auto"/>
          <w:sz w:val="22"/>
          <w:szCs w:val="22"/>
          <w:lang w:val="hr-HR"/>
        </w:rPr>
      </w:pPr>
      <w:r>
        <w:rPr>
          <w:rFonts w:ascii="Calibri" w:hAnsi="Calibri" w:cs="Arial"/>
          <w:color w:val="auto"/>
          <w:sz w:val="22"/>
          <w:szCs w:val="22"/>
          <w:lang w:val="hr-HR"/>
        </w:rPr>
        <w:t>IV.</w:t>
      </w:r>
    </w:p>
    <w:p w:rsidR="006A3F95" w:rsidRPr="00C322AF" w:rsidRDefault="00C322AF" w:rsidP="00C322AF">
      <w:pPr>
        <w:rPr>
          <w:rFonts w:ascii="Calibri" w:hAnsi="Calibri" w:cs="Arial"/>
          <w:color w:val="000000"/>
          <w:sz w:val="22"/>
          <w:szCs w:val="22"/>
          <w:lang w:eastAsia="hr-HR"/>
        </w:rPr>
      </w:pPr>
      <w:r>
        <w:rPr>
          <w:rFonts w:ascii="Calibri" w:hAnsi="Calibri" w:cs="Arial"/>
          <w:color w:val="000000"/>
          <w:sz w:val="22"/>
          <w:szCs w:val="22"/>
          <w:lang w:eastAsia="hr-HR"/>
        </w:rPr>
        <w:tab/>
        <w:t xml:space="preserve">Ova </w:t>
      </w:r>
      <w:r w:rsidRPr="00BC6886">
        <w:rPr>
          <w:rFonts w:ascii="Calibri" w:hAnsi="Calibri" w:cs="Arial"/>
          <w:color w:val="000000"/>
          <w:sz w:val="22"/>
          <w:szCs w:val="22"/>
          <w:lang w:eastAsia="hr-HR"/>
        </w:rPr>
        <w:t xml:space="preserve">Odluka stupa na snagu danom donošenja, 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 xml:space="preserve"> </w:t>
      </w:r>
      <w:r w:rsidRPr="00BC6886">
        <w:rPr>
          <w:rFonts w:ascii="Calibri" w:hAnsi="Calibri" w:cs="Arial"/>
          <w:color w:val="000000"/>
          <w:sz w:val="22"/>
          <w:szCs w:val="22"/>
          <w:lang w:eastAsia="hr-HR"/>
        </w:rPr>
        <w:t xml:space="preserve">a objavit će se na web stranici 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 xml:space="preserve">škole. </w:t>
      </w:r>
    </w:p>
    <w:p w:rsidR="00C37646" w:rsidRPr="007B4104" w:rsidRDefault="00C37646" w:rsidP="00665496">
      <w:pPr>
        <w:rPr>
          <w:rFonts w:ascii="Calibri" w:eastAsia="Batang" w:hAnsi="Calibri" w:cs="Arial"/>
          <w:sz w:val="22"/>
          <w:szCs w:val="22"/>
        </w:rPr>
      </w:pPr>
    </w:p>
    <w:p w:rsidR="0019164C" w:rsidRDefault="0019164C" w:rsidP="00724502">
      <w:pPr>
        <w:jc w:val="right"/>
        <w:rPr>
          <w:rFonts w:ascii="Calibri" w:eastAsia="Batang" w:hAnsi="Calibri" w:cs="Arial"/>
          <w:sz w:val="22"/>
          <w:szCs w:val="22"/>
        </w:rPr>
      </w:pP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Pr="007B4104">
        <w:rPr>
          <w:rFonts w:ascii="Calibri" w:eastAsia="Batang" w:hAnsi="Calibri" w:cs="Arial"/>
          <w:sz w:val="22"/>
          <w:szCs w:val="22"/>
        </w:rPr>
        <w:tab/>
      </w:r>
      <w:r w:rsidR="00724502">
        <w:rPr>
          <w:rFonts w:ascii="Calibri" w:eastAsia="Batang" w:hAnsi="Calibri" w:cs="Arial"/>
          <w:sz w:val="22"/>
          <w:szCs w:val="22"/>
        </w:rPr>
        <w:t>RAVNATELJ</w:t>
      </w:r>
    </w:p>
    <w:p w:rsidR="00724502" w:rsidRPr="007B4104" w:rsidRDefault="00724502" w:rsidP="00724502">
      <w:pPr>
        <w:jc w:val="right"/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>Ivica Tomljanović, prof.</w:t>
      </w:r>
    </w:p>
    <w:p w:rsidR="00C37646" w:rsidRPr="007B4104" w:rsidRDefault="002827C2" w:rsidP="00665496">
      <w:pPr>
        <w:rPr>
          <w:rFonts w:ascii="Calibri" w:eastAsia="Batang" w:hAnsi="Calibri" w:cs="Arial"/>
          <w:sz w:val="22"/>
          <w:szCs w:val="22"/>
        </w:rPr>
      </w:pPr>
      <w:r w:rsidRPr="007B4104">
        <w:rPr>
          <w:rFonts w:ascii="Calibri" w:eastAsia="Batang" w:hAnsi="Calibri" w:cs="Arial"/>
          <w:sz w:val="22"/>
          <w:szCs w:val="22"/>
        </w:rPr>
        <w:br/>
      </w:r>
      <w:r w:rsidRPr="007B4104">
        <w:rPr>
          <w:rFonts w:ascii="Calibri" w:eastAsia="Batang" w:hAnsi="Calibri" w:cs="Arial"/>
          <w:sz w:val="22"/>
          <w:szCs w:val="22"/>
        </w:rPr>
        <w:br/>
      </w:r>
    </w:p>
    <w:sectPr w:rsidR="00C37646" w:rsidRPr="007B4104" w:rsidSect="00724502">
      <w:pgSz w:w="11906" w:h="16838"/>
      <w:pgMar w:top="89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3AA"/>
    <w:multiLevelType w:val="hybridMultilevel"/>
    <w:tmpl w:val="877AE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12015"/>
    <w:multiLevelType w:val="hybridMultilevel"/>
    <w:tmpl w:val="19288A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05EC2"/>
    <w:multiLevelType w:val="hybridMultilevel"/>
    <w:tmpl w:val="F08CE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02F0"/>
    <w:multiLevelType w:val="hybridMultilevel"/>
    <w:tmpl w:val="D430F3CC"/>
    <w:lvl w:ilvl="0" w:tplc="E3FC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C57"/>
    <w:multiLevelType w:val="hybridMultilevel"/>
    <w:tmpl w:val="E46C8BA0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A6D"/>
    <w:multiLevelType w:val="hybridMultilevel"/>
    <w:tmpl w:val="303A95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168D"/>
    <w:multiLevelType w:val="hybridMultilevel"/>
    <w:tmpl w:val="06680092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815"/>
    <w:multiLevelType w:val="hybridMultilevel"/>
    <w:tmpl w:val="029C7D2A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7D8A"/>
    <w:multiLevelType w:val="hybridMultilevel"/>
    <w:tmpl w:val="ECD0A704"/>
    <w:lvl w:ilvl="0" w:tplc="54049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7196"/>
    <w:multiLevelType w:val="hybridMultilevel"/>
    <w:tmpl w:val="AFC8160C"/>
    <w:lvl w:ilvl="0" w:tplc="54049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CB4"/>
    <w:multiLevelType w:val="hybridMultilevel"/>
    <w:tmpl w:val="D0D4F4DE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62364"/>
    <w:multiLevelType w:val="hybridMultilevel"/>
    <w:tmpl w:val="D20A466C"/>
    <w:lvl w:ilvl="0" w:tplc="54049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68422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4574"/>
    <w:multiLevelType w:val="hybridMultilevel"/>
    <w:tmpl w:val="55A4D194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070"/>
    <w:multiLevelType w:val="hybridMultilevel"/>
    <w:tmpl w:val="33FEE4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C6870"/>
    <w:multiLevelType w:val="hybridMultilevel"/>
    <w:tmpl w:val="BF00ED6E"/>
    <w:lvl w:ilvl="0" w:tplc="68422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AF"/>
    <w:rsid w:val="000910C9"/>
    <w:rsid w:val="0019164C"/>
    <w:rsid w:val="001B7CFB"/>
    <w:rsid w:val="002827C2"/>
    <w:rsid w:val="00337BE0"/>
    <w:rsid w:val="003833B9"/>
    <w:rsid w:val="003F56A2"/>
    <w:rsid w:val="00460C08"/>
    <w:rsid w:val="005706D6"/>
    <w:rsid w:val="00650EFF"/>
    <w:rsid w:val="0065161B"/>
    <w:rsid w:val="00665496"/>
    <w:rsid w:val="006A3F95"/>
    <w:rsid w:val="00724502"/>
    <w:rsid w:val="007B4104"/>
    <w:rsid w:val="007F6E19"/>
    <w:rsid w:val="00855470"/>
    <w:rsid w:val="008E3992"/>
    <w:rsid w:val="00940F0C"/>
    <w:rsid w:val="00A54A1F"/>
    <w:rsid w:val="00BC6886"/>
    <w:rsid w:val="00C322AF"/>
    <w:rsid w:val="00C364BD"/>
    <w:rsid w:val="00C37646"/>
    <w:rsid w:val="00D83DC8"/>
    <w:rsid w:val="00EB1FAF"/>
    <w:rsid w:val="00F868C7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2C49F"/>
  <w15:chartTrackingRefBased/>
  <w15:docId w15:val="{76D97EB4-52C3-44D5-AC06-6599A91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C2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24502"/>
    <w:pPr>
      <w:keepNext/>
      <w:outlineLvl w:val="1"/>
    </w:pPr>
    <w:rPr>
      <w:rFonts w:ascii="Arial" w:hAnsi="Arial"/>
      <w:b/>
      <w:szCs w:val="20"/>
      <w:lang w:val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827C2"/>
    <w:pPr>
      <w:spacing w:before="100" w:beforeAutospacing="1" w:after="100" w:afterAutospacing="1"/>
    </w:pPr>
    <w:rPr>
      <w:rFonts w:ascii="Verdana" w:hAnsi="Verdana"/>
      <w:color w:val="000011"/>
      <w:sz w:val="18"/>
      <w:szCs w:val="18"/>
      <w:lang w:val="en-US"/>
    </w:rPr>
  </w:style>
  <w:style w:type="paragraph" w:styleId="Tekstbalonia">
    <w:name w:val="Balloon Text"/>
    <w:basedOn w:val="Normal"/>
    <w:semiHidden/>
    <w:rsid w:val="001916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724502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8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22</vt:lpstr>
    </vt:vector>
  </TitlesOfParts>
  <Company>os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22</dc:title>
  <dc:subject/>
  <dc:creator>ibm</dc:creator>
  <cp:keywords/>
  <cp:lastModifiedBy>Vesna</cp:lastModifiedBy>
  <cp:revision>4</cp:revision>
  <cp:lastPrinted>2023-08-18T09:34:00Z</cp:lastPrinted>
  <dcterms:created xsi:type="dcterms:W3CDTF">2023-08-18T09:20:00Z</dcterms:created>
  <dcterms:modified xsi:type="dcterms:W3CDTF">2023-08-18T09:35:00Z</dcterms:modified>
</cp:coreProperties>
</file>